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04" w:type="dxa"/>
        <w:jc w:val="center"/>
        <w:tblLook w:val="04A0" w:firstRow="1" w:lastRow="0" w:firstColumn="1" w:lastColumn="0" w:noHBand="0" w:noVBand="1"/>
      </w:tblPr>
      <w:tblGrid>
        <w:gridCol w:w="10604"/>
      </w:tblGrid>
      <w:tr w:rsidR="00BF40CB" w14:paraId="216F12C0" w14:textId="77777777" w:rsidTr="00BF40CB">
        <w:trPr>
          <w:trHeight w:val="6871"/>
          <w:jc w:val="center"/>
        </w:trPr>
        <w:tc>
          <w:tcPr>
            <w:tcW w:w="10604" w:type="dxa"/>
          </w:tcPr>
          <w:p w14:paraId="762C6929" w14:textId="208E6161" w:rsidR="00BF40CB" w:rsidRDefault="00BF40CB" w:rsidP="00BF40CB">
            <w:pPr>
              <w:jc w:val="lowKashida"/>
            </w:pPr>
            <w:r>
              <w:t xml:space="preserve">           </w:t>
            </w: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 wp14:anchorId="6A5C7707" wp14:editId="3A2F5C4E">
                  <wp:extent cx="1164232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88" cy="79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 wp14:anchorId="5C2A9421" wp14:editId="02DF15FC">
                  <wp:extent cx="1218565" cy="889000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338" cy="900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</w:t>
            </w: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 wp14:anchorId="58DF0776" wp14:editId="629C1A95">
                  <wp:extent cx="1192681" cy="761365"/>
                  <wp:effectExtent l="0" t="0" r="7620" b="635"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93" cy="77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27F3F" w14:textId="77777777" w:rsidR="00BF40CB" w:rsidRDefault="00BF40CB" w:rsidP="00BF40CB">
            <w:pPr>
              <w:jc w:val="lowKashida"/>
            </w:pPr>
          </w:p>
          <w:p w14:paraId="3C4C8C84" w14:textId="77777777" w:rsidR="00BF40CB" w:rsidRDefault="00BF40CB" w:rsidP="00BF40CB">
            <w:pPr>
              <w:jc w:val="lowKashida"/>
            </w:pPr>
          </w:p>
          <w:p w14:paraId="1A3FAA81" w14:textId="77777777" w:rsidR="00BF40CB" w:rsidRDefault="00BF40CB" w:rsidP="00BF40CB">
            <w:pPr>
              <w:jc w:val="lowKashida"/>
            </w:pPr>
          </w:p>
          <w:p w14:paraId="6E39AE83" w14:textId="77777777" w:rsidR="00BF40CB" w:rsidRDefault="00BF40CB" w:rsidP="00BF40CB">
            <w:pPr>
              <w:jc w:val="lowKashida"/>
            </w:pPr>
          </w:p>
          <w:p w14:paraId="7C855086" w14:textId="12AE3FF6" w:rsidR="00BF40CB" w:rsidRDefault="00BF40CB" w:rsidP="00BF40CB">
            <w:pPr>
              <w:jc w:val="lowKashida"/>
              <w:rPr>
                <w:rFonts w:hint="cs"/>
                <w:rtl/>
              </w:rPr>
            </w:pPr>
            <w:r>
              <w:t xml:space="preserve">                                            </w:t>
            </w:r>
            <w:r w:rsidRPr="00BF40CB">
              <w:rPr>
                <w:sz w:val="144"/>
                <w:szCs w:val="144"/>
              </w:rPr>
              <w:t>TS#0001</w:t>
            </w:r>
          </w:p>
        </w:tc>
      </w:tr>
    </w:tbl>
    <w:p w14:paraId="42BEDB53" w14:textId="1EE74E74" w:rsidR="00EB3E3D" w:rsidRDefault="00BF40CB" w:rsidP="00BF40CB">
      <w:r>
        <w:t xml:space="preserve">                             </w:t>
      </w:r>
    </w:p>
    <w:sectPr w:rsidR="00EB3E3D" w:rsidSect="00BF40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1"/>
    <w:rsid w:val="0029734E"/>
    <w:rsid w:val="008A7643"/>
    <w:rsid w:val="00BC306A"/>
    <w:rsid w:val="00BF40CB"/>
    <w:rsid w:val="00C023F8"/>
    <w:rsid w:val="00F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F82C"/>
  <w15:chartTrackingRefBased/>
  <w15:docId w15:val="{E25D0BE6-329E-4604-A313-16F7FD36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0D2C-9C40-4C7F-B511-0CC6C15A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HP Inc.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alaeldeen emad</dc:creator>
  <cp:keywords/>
  <dc:description/>
  <cp:lastModifiedBy/>
  <cp:revision>1</cp:revision>
  <cp:lastPrinted>2022-10-26T10:44:00Z</cp:lastPrinted>
  <dcterms:created xsi:type="dcterms:W3CDTF">2022-10-26T10:32:00Z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5b603bf793910ebf7ca2d2ed9e9020c39346e02b6ec0105053703957f31c404c</vt:lpwstr>
  </property>
</Properties>
</file>